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6B8FC" w14:textId="33D56823" w:rsidR="000F6BF5" w:rsidRDefault="005F684D" w:rsidP="005F684D">
      <w:pPr>
        <w:pStyle w:val="Sinespaciado"/>
        <w:jc w:val="center"/>
        <w:rPr>
          <w:rFonts w:ascii="Arial" w:hAnsi="Arial" w:cs="Arial"/>
          <w:b/>
          <w:sz w:val="24"/>
          <w:szCs w:val="24"/>
        </w:rPr>
      </w:pPr>
      <w:r w:rsidRPr="005F684D">
        <w:rPr>
          <w:rFonts w:ascii="Arial" w:hAnsi="Arial" w:cs="Arial"/>
          <w:b/>
          <w:sz w:val="24"/>
          <w:szCs w:val="24"/>
        </w:rPr>
        <w:t>MODERNIZA ANA PATY PERALTA ALUMBRADO PÚBLICO DE BLV. COLOSIO</w:t>
      </w:r>
    </w:p>
    <w:p w14:paraId="75BE85BC" w14:textId="77777777" w:rsidR="005F684D" w:rsidRDefault="005F684D" w:rsidP="004637E0">
      <w:pPr>
        <w:pStyle w:val="Sinespaciado"/>
        <w:jc w:val="both"/>
        <w:rPr>
          <w:rFonts w:ascii="Arial" w:hAnsi="Arial" w:cs="Arial"/>
          <w:b/>
          <w:sz w:val="24"/>
          <w:szCs w:val="24"/>
        </w:rPr>
      </w:pPr>
    </w:p>
    <w:p w14:paraId="6735B86D" w14:textId="77777777" w:rsidR="005F684D" w:rsidRPr="005F684D" w:rsidRDefault="00625EC2" w:rsidP="005F684D">
      <w:pPr>
        <w:pStyle w:val="Sinespaciado"/>
        <w:jc w:val="both"/>
        <w:rPr>
          <w:rFonts w:ascii="Arial" w:hAnsi="Arial" w:cs="Arial"/>
          <w:bCs/>
          <w:sz w:val="24"/>
          <w:szCs w:val="24"/>
        </w:rPr>
      </w:pPr>
      <w:r w:rsidRPr="00625EC2">
        <w:rPr>
          <w:rFonts w:ascii="Arial" w:hAnsi="Arial" w:cs="Arial"/>
          <w:b/>
          <w:sz w:val="24"/>
          <w:szCs w:val="24"/>
        </w:rPr>
        <w:t xml:space="preserve">Cancún, Q. R., a </w:t>
      </w:r>
      <w:r w:rsidR="00AF1FA6">
        <w:rPr>
          <w:rFonts w:ascii="Arial" w:hAnsi="Arial" w:cs="Arial"/>
          <w:b/>
          <w:sz w:val="24"/>
          <w:szCs w:val="24"/>
        </w:rPr>
        <w:t>2</w:t>
      </w:r>
      <w:r w:rsidR="00306FCD">
        <w:rPr>
          <w:rFonts w:ascii="Arial" w:hAnsi="Arial" w:cs="Arial"/>
          <w:b/>
          <w:sz w:val="24"/>
          <w:szCs w:val="24"/>
        </w:rPr>
        <w:t>7</w:t>
      </w:r>
      <w:r w:rsidRPr="00625EC2">
        <w:rPr>
          <w:rFonts w:ascii="Arial" w:hAnsi="Arial" w:cs="Arial"/>
          <w:b/>
          <w:sz w:val="24"/>
          <w:szCs w:val="24"/>
        </w:rPr>
        <w:t xml:space="preserve"> de </w:t>
      </w:r>
      <w:r w:rsidR="00D24ED6">
        <w:rPr>
          <w:rFonts w:ascii="Arial" w:hAnsi="Arial" w:cs="Arial"/>
          <w:b/>
          <w:sz w:val="24"/>
          <w:szCs w:val="24"/>
        </w:rPr>
        <w:t>octubre</w:t>
      </w:r>
      <w:r w:rsidRPr="00625EC2">
        <w:rPr>
          <w:rFonts w:ascii="Arial" w:hAnsi="Arial" w:cs="Arial"/>
          <w:b/>
          <w:sz w:val="24"/>
          <w:szCs w:val="24"/>
        </w:rPr>
        <w:t xml:space="preserve"> de 2025.- </w:t>
      </w:r>
      <w:r w:rsidR="005F684D" w:rsidRPr="005F684D">
        <w:rPr>
          <w:rFonts w:ascii="Arial" w:hAnsi="Arial" w:cs="Arial"/>
          <w:bCs/>
          <w:sz w:val="24"/>
          <w:szCs w:val="24"/>
        </w:rPr>
        <w:t xml:space="preserve">Con el fin de consolidar un Cancún más seguro, eficiente y competitivo, la Presidenta Municipal, Ana Paty Peralta, supervisó los avances del proyecto de alimentación eléctrica para el alumbrado público en el Boulevard Luis Donaldo Colosio, que suman 45 por ciento de la obra total y 80 por ciento de la obra civil.  </w:t>
      </w:r>
    </w:p>
    <w:p w14:paraId="12F12B08" w14:textId="77777777" w:rsidR="005F684D" w:rsidRPr="005F684D" w:rsidRDefault="005F684D" w:rsidP="005F684D">
      <w:pPr>
        <w:pStyle w:val="Sinespaciado"/>
        <w:jc w:val="both"/>
        <w:rPr>
          <w:rFonts w:ascii="Arial" w:hAnsi="Arial" w:cs="Arial"/>
          <w:bCs/>
          <w:sz w:val="24"/>
          <w:szCs w:val="24"/>
        </w:rPr>
      </w:pPr>
    </w:p>
    <w:p w14:paraId="490C87EE" w14:textId="77777777" w:rsidR="005F684D" w:rsidRPr="005F684D" w:rsidRDefault="005F684D" w:rsidP="005F684D">
      <w:pPr>
        <w:pStyle w:val="Sinespaciado"/>
        <w:jc w:val="both"/>
        <w:rPr>
          <w:rFonts w:ascii="Arial" w:hAnsi="Arial" w:cs="Arial"/>
          <w:bCs/>
          <w:sz w:val="24"/>
          <w:szCs w:val="24"/>
        </w:rPr>
      </w:pPr>
      <w:r w:rsidRPr="005F684D">
        <w:rPr>
          <w:rFonts w:ascii="Arial" w:hAnsi="Arial" w:cs="Arial"/>
          <w:bCs/>
          <w:sz w:val="24"/>
          <w:szCs w:val="24"/>
        </w:rPr>
        <w:t xml:space="preserve">“Como parte de la acción integral del cableado subterráneo de la Comisión Federal de Electricidad (CFE) y empresas de cable, también el Ayuntamiento estamos poniendo nuevos transformadores; lo que antes eran transformadores aéreos, hoy van a ser transformadores sumergibles, para eliminar todos los postes y cables que tenemos en este boulevard”, explicó. </w:t>
      </w:r>
    </w:p>
    <w:p w14:paraId="00C78DE1" w14:textId="77777777" w:rsidR="005F684D" w:rsidRPr="005F684D" w:rsidRDefault="005F684D" w:rsidP="005F684D">
      <w:pPr>
        <w:pStyle w:val="Sinespaciado"/>
        <w:jc w:val="both"/>
        <w:rPr>
          <w:rFonts w:ascii="Arial" w:hAnsi="Arial" w:cs="Arial"/>
          <w:bCs/>
          <w:sz w:val="24"/>
          <w:szCs w:val="24"/>
        </w:rPr>
      </w:pPr>
    </w:p>
    <w:p w14:paraId="029AB11B" w14:textId="77777777" w:rsidR="005F684D" w:rsidRPr="005F684D" w:rsidRDefault="005F684D" w:rsidP="005F684D">
      <w:pPr>
        <w:pStyle w:val="Sinespaciado"/>
        <w:jc w:val="both"/>
        <w:rPr>
          <w:rFonts w:ascii="Arial" w:hAnsi="Arial" w:cs="Arial"/>
          <w:bCs/>
          <w:sz w:val="24"/>
          <w:szCs w:val="24"/>
        </w:rPr>
      </w:pPr>
      <w:r w:rsidRPr="005F684D">
        <w:rPr>
          <w:rFonts w:ascii="Arial" w:hAnsi="Arial" w:cs="Arial"/>
          <w:bCs/>
          <w:sz w:val="24"/>
          <w:szCs w:val="24"/>
        </w:rPr>
        <w:t xml:space="preserve">Acompañada por la secretaria de Obras Públicas y Servicios, Samantha Hernández Cardeña, la Primera Autoridad Municipal afirmó que los trabajos van avanzando en tiempo y forma, ya que es en diferentes secciones, además de que los nuevos transformadores del alumbrado público que serán subterráneos tendrán más capacidad para mejorar su funcionamiento. </w:t>
      </w:r>
    </w:p>
    <w:p w14:paraId="03890D6A" w14:textId="77777777" w:rsidR="005F684D" w:rsidRPr="005F684D" w:rsidRDefault="005F684D" w:rsidP="005F684D">
      <w:pPr>
        <w:pStyle w:val="Sinespaciado"/>
        <w:jc w:val="both"/>
        <w:rPr>
          <w:rFonts w:ascii="Arial" w:hAnsi="Arial" w:cs="Arial"/>
          <w:bCs/>
          <w:sz w:val="24"/>
          <w:szCs w:val="24"/>
        </w:rPr>
      </w:pPr>
    </w:p>
    <w:p w14:paraId="3BD447C0" w14:textId="77777777" w:rsidR="005F684D" w:rsidRPr="005F684D" w:rsidRDefault="005F684D" w:rsidP="005F684D">
      <w:pPr>
        <w:pStyle w:val="Sinespaciado"/>
        <w:jc w:val="both"/>
        <w:rPr>
          <w:rFonts w:ascii="Arial" w:hAnsi="Arial" w:cs="Arial"/>
          <w:bCs/>
          <w:sz w:val="24"/>
          <w:szCs w:val="24"/>
        </w:rPr>
      </w:pPr>
      <w:r w:rsidRPr="005F684D">
        <w:rPr>
          <w:rFonts w:ascii="Arial" w:hAnsi="Arial" w:cs="Arial"/>
          <w:bCs/>
          <w:sz w:val="24"/>
          <w:szCs w:val="24"/>
        </w:rPr>
        <w:t xml:space="preserve">“Son 14 kilómetros que estaremos interviniendo en esta obra tan importante para nuestra ciudad”, dijo. </w:t>
      </w:r>
    </w:p>
    <w:p w14:paraId="59D170B4" w14:textId="77777777" w:rsidR="005F684D" w:rsidRPr="005F684D" w:rsidRDefault="005F684D" w:rsidP="005F684D">
      <w:pPr>
        <w:pStyle w:val="Sinespaciado"/>
        <w:jc w:val="both"/>
        <w:rPr>
          <w:rFonts w:ascii="Arial" w:hAnsi="Arial" w:cs="Arial"/>
          <w:bCs/>
          <w:sz w:val="24"/>
          <w:szCs w:val="24"/>
        </w:rPr>
      </w:pPr>
    </w:p>
    <w:p w14:paraId="50690E26" w14:textId="52DD95F6" w:rsidR="00AF1FA6" w:rsidRDefault="005F684D" w:rsidP="005F684D">
      <w:pPr>
        <w:pStyle w:val="Sinespaciado"/>
        <w:jc w:val="both"/>
        <w:rPr>
          <w:rFonts w:ascii="Arial" w:hAnsi="Arial" w:cs="Arial"/>
          <w:bCs/>
          <w:sz w:val="24"/>
          <w:szCs w:val="24"/>
        </w:rPr>
      </w:pPr>
      <w:r w:rsidRPr="005F684D">
        <w:rPr>
          <w:rFonts w:ascii="Arial" w:hAnsi="Arial" w:cs="Arial"/>
          <w:bCs/>
          <w:sz w:val="24"/>
          <w:szCs w:val="24"/>
        </w:rPr>
        <w:t>En su visita, instruyó al director de Alumbrado Público, Anuar Estrella Pantoja, para que los trabajos se lleven a cabo siempre de forma eficiente y con la calidad que caracteriza a los gobiernos de la Cuarta Transformación.</w:t>
      </w:r>
    </w:p>
    <w:p w14:paraId="0BF264D5" w14:textId="77777777" w:rsidR="00EE6A2A" w:rsidRPr="00AF1FA6" w:rsidRDefault="00EE6A2A" w:rsidP="005F684D">
      <w:pPr>
        <w:pStyle w:val="Sinespaciado"/>
        <w:jc w:val="both"/>
        <w:rPr>
          <w:rFonts w:ascii="Arial" w:hAnsi="Arial" w:cs="Arial"/>
          <w:bCs/>
          <w:sz w:val="24"/>
          <w:szCs w:val="24"/>
        </w:rPr>
      </w:pPr>
    </w:p>
    <w:p w14:paraId="24362C95" w14:textId="3E6DC5A3" w:rsidR="00AF1FA6" w:rsidRDefault="00AF1FA6" w:rsidP="00AF1FA6">
      <w:pPr>
        <w:pStyle w:val="Sinespaciado"/>
        <w:jc w:val="center"/>
        <w:rPr>
          <w:rFonts w:ascii="Arial" w:hAnsi="Arial" w:cs="Arial"/>
          <w:bCs/>
          <w:sz w:val="24"/>
          <w:szCs w:val="24"/>
        </w:rPr>
      </w:pPr>
      <w:r w:rsidRPr="00AF1FA6">
        <w:rPr>
          <w:rFonts w:ascii="Arial" w:hAnsi="Arial" w:cs="Arial"/>
          <w:bCs/>
          <w:sz w:val="24"/>
          <w:szCs w:val="24"/>
        </w:rPr>
        <w:t>****</w:t>
      </w:r>
      <w:r>
        <w:rPr>
          <w:rFonts w:ascii="Arial" w:hAnsi="Arial" w:cs="Arial"/>
          <w:bCs/>
          <w:sz w:val="24"/>
          <w:szCs w:val="24"/>
        </w:rPr>
        <w:t>********</w:t>
      </w:r>
    </w:p>
    <w:p w14:paraId="6BD42A0B" w14:textId="0A7D12ED" w:rsidR="00675A02" w:rsidRPr="00675A02" w:rsidRDefault="00675A02" w:rsidP="00AF1FA6">
      <w:pPr>
        <w:pStyle w:val="Sinespaciado"/>
        <w:jc w:val="center"/>
        <w:rPr>
          <w:rFonts w:ascii="Arial" w:hAnsi="Arial" w:cs="Arial"/>
          <w:b/>
          <w:sz w:val="24"/>
          <w:szCs w:val="24"/>
        </w:rPr>
      </w:pPr>
      <w:r w:rsidRPr="00675A02">
        <w:rPr>
          <w:rFonts w:ascii="Arial" w:hAnsi="Arial" w:cs="Arial"/>
          <w:b/>
          <w:sz w:val="24"/>
          <w:szCs w:val="24"/>
        </w:rPr>
        <w:t>COMPLEMENTO</w:t>
      </w:r>
      <w:r w:rsidR="00EE6A2A">
        <w:rPr>
          <w:rFonts w:ascii="Arial" w:hAnsi="Arial" w:cs="Arial"/>
          <w:b/>
          <w:sz w:val="24"/>
          <w:szCs w:val="24"/>
        </w:rPr>
        <w:t>S</w:t>
      </w:r>
      <w:r w:rsidRPr="00675A02">
        <w:rPr>
          <w:rFonts w:ascii="Arial" w:hAnsi="Arial" w:cs="Arial"/>
          <w:b/>
          <w:sz w:val="24"/>
          <w:szCs w:val="24"/>
        </w:rPr>
        <w:t xml:space="preserve"> INFORMATIVO</w:t>
      </w:r>
      <w:r w:rsidR="00EE6A2A">
        <w:rPr>
          <w:rFonts w:ascii="Arial" w:hAnsi="Arial" w:cs="Arial"/>
          <w:b/>
          <w:sz w:val="24"/>
          <w:szCs w:val="24"/>
        </w:rPr>
        <w:t>S</w:t>
      </w:r>
      <w:r w:rsidRPr="00675A02">
        <w:rPr>
          <w:rFonts w:ascii="Arial" w:hAnsi="Arial" w:cs="Arial"/>
          <w:b/>
          <w:sz w:val="24"/>
          <w:szCs w:val="24"/>
        </w:rPr>
        <w:t xml:space="preserve"> </w:t>
      </w:r>
    </w:p>
    <w:p w14:paraId="3B2586D2" w14:textId="77777777" w:rsidR="00675A02" w:rsidRPr="00675A02" w:rsidRDefault="00675A02" w:rsidP="00AF1FA6">
      <w:pPr>
        <w:pStyle w:val="Sinespaciado"/>
        <w:jc w:val="center"/>
        <w:rPr>
          <w:rFonts w:ascii="Arial" w:hAnsi="Arial" w:cs="Arial"/>
          <w:b/>
          <w:sz w:val="24"/>
          <w:szCs w:val="24"/>
        </w:rPr>
      </w:pPr>
    </w:p>
    <w:p w14:paraId="2DDB36BB" w14:textId="799CF6A7" w:rsidR="00675A02" w:rsidRPr="00675A02" w:rsidRDefault="00675A02" w:rsidP="00675A02">
      <w:pPr>
        <w:pStyle w:val="Sinespaciado"/>
        <w:jc w:val="both"/>
        <w:rPr>
          <w:rFonts w:ascii="Arial" w:hAnsi="Arial" w:cs="Arial"/>
          <w:b/>
          <w:sz w:val="24"/>
          <w:szCs w:val="24"/>
        </w:rPr>
      </w:pPr>
      <w:r w:rsidRPr="00675A02">
        <w:rPr>
          <w:rFonts w:ascii="Arial" w:hAnsi="Arial" w:cs="Arial"/>
          <w:b/>
          <w:sz w:val="24"/>
          <w:szCs w:val="24"/>
        </w:rPr>
        <w:t xml:space="preserve">NUMERALIAS: </w:t>
      </w:r>
    </w:p>
    <w:p w14:paraId="0572A8B1" w14:textId="77777777" w:rsidR="00675A02" w:rsidRDefault="00675A02" w:rsidP="00675A02">
      <w:pPr>
        <w:pStyle w:val="Sinespaciado"/>
        <w:rPr>
          <w:rFonts w:ascii="Arial" w:hAnsi="Arial" w:cs="Arial"/>
          <w:bCs/>
          <w:sz w:val="24"/>
          <w:szCs w:val="24"/>
        </w:rPr>
      </w:pPr>
    </w:p>
    <w:p w14:paraId="5DD29914" w14:textId="4E97B6DB" w:rsidR="00675A02" w:rsidRDefault="00675A02" w:rsidP="00675A02">
      <w:pPr>
        <w:pStyle w:val="Sinespaciado"/>
        <w:rPr>
          <w:rFonts w:ascii="Arial" w:hAnsi="Arial" w:cs="Arial"/>
          <w:bCs/>
          <w:sz w:val="24"/>
          <w:szCs w:val="24"/>
        </w:rPr>
      </w:pPr>
      <w:r>
        <w:rPr>
          <w:rFonts w:ascii="Arial" w:hAnsi="Arial" w:cs="Arial"/>
          <w:bCs/>
          <w:sz w:val="24"/>
          <w:szCs w:val="24"/>
        </w:rPr>
        <w:t xml:space="preserve">Metas de la obra: </w:t>
      </w:r>
    </w:p>
    <w:p w14:paraId="4BCE414C" w14:textId="291C61E2" w:rsidR="00675A02" w:rsidRDefault="00675A02" w:rsidP="00675A02">
      <w:pPr>
        <w:pStyle w:val="Sinespaciado"/>
        <w:rPr>
          <w:rFonts w:ascii="Arial" w:hAnsi="Arial" w:cs="Arial"/>
          <w:bCs/>
          <w:sz w:val="24"/>
          <w:szCs w:val="24"/>
        </w:rPr>
      </w:pPr>
      <w:r w:rsidRPr="00675A02">
        <w:rPr>
          <w:rFonts w:ascii="Arial" w:hAnsi="Arial" w:cs="Arial"/>
          <w:b/>
          <w:sz w:val="24"/>
          <w:szCs w:val="24"/>
        </w:rPr>
        <w:t>14,505.24</w:t>
      </w:r>
      <w:r>
        <w:rPr>
          <w:rFonts w:ascii="Arial" w:hAnsi="Arial" w:cs="Arial"/>
          <w:bCs/>
          <w:sz w:val="24"/>
          <w:szCs w:val="24"/>
        </w:rPr>
        <w:t xml:space="preserve"> metros lineales de alimentación eléctrica para el alumbrado público </w:t>
      </w:r>
    </w:p>
    <w:p w14:paraId="7F4AABFE" w14:textId="65FB376D" w:rsidR="00675A02" w:rsidRDefault="00675A02" w:rsidP="00675A02">
      <w:pPr>
        <w:pStyle w:val="Sinespaciado"/>
        <w:rPr>
          <w:rFonts w:ascii="Arial" w:hAnsi="Arial" w:cs="Arial"/>
          <w:bCs/>
          <w:sz w:val="24"/>
          <w:szCs w:val="24"/>
        </w:rPr>
      </w:pPr>
      <w:r w:rsidRPr="00675A02">
        <w:rPr>
          <w:rFonts w:ascii="Arial" w:hAnsi="Arial" w:cs="Arial"/>
          <w:b/>
          <w:sz w:val="24"/>
          <w:szCs w:val="24"/>
        </w:rPr>
        <w:t>9</w:t>
      </w:r>
      <w:r>
        <w:rPr>
          <w:rFonts w:ascii="Arial" w:hAnsi="Arial" w:cs="Arial"/>
          <w:bCs/>
          <w:sz w:val="24"/>
          <w:szCs w:val="24"/>
        </w:rPr>
        <w:t xml:space="preserve"> transformadores sumergibles de 25 KVA</w:t>
      </w:r>
    </w:p>
    <w:p w14:paraId="0D89FC84" w14:textId="77777777" w:rsidR="00675A02" w:rsidRDefault="00675A02" w:rsidP="00AF1FA6">
      <w:pPr>
        <w:pStyle w:val="Sinespaciado"/>
        <w:jc w:val="center"/>
        <w:rPr>
          <w:rFonts w:ascii="Arial" w:hAnsi="Arial" w:cs="Arial"/>
          <w:bCs/>
          <w:sz w:val="24"/>
          <w:szCs w:val="24"/>
        </w:rPr>
      </w:pPr>
    </w:p>
    <w:p w14:paraId="123F15FB" w14:textId="1605015A" w:rsidR="008736A3" w:rsidRDefault="00675A02" w:rsidP="009711FF">
      <w:pPr>
        <w:pStyle w:val="Sinespaciado"/>
        <w:jc w:val="both"/>
        <w:rPr>
          <w:rFonts w:ascii="Arial" w:hAnsi="Arial" w:cs="Arial"/>
          <w:bCs/>
          <w:sz w:val="24"/>
          <w:szCs w:val="24"/>
        </w:rPr>
      </w:pPr>
      <w:r w:rsidRPr="00675A02">
        <w:rPr>
          <w:rFonts w:ascii="Arial" w:hAnsi="Arial" w:cs="Arial"/>
          <w:b/>
          <w:sz w:val="24"/>
          <w:szCs w:val="24"/>
        </w:rPr>
        <w:t>86,000</w:t>
      </w:r>
      <w:r>
        <w:rPr>
          <w:rFonts w:ascii="Arial" w:hAnsi="Arial" w:cs="Arial"/>
          <w:bCs/>
          <w:sz w:val="24"/>
          <w:szCs w:val="24"/>
        </w:rPr>
        <w:t xml:space="preserve"> vehículos en circulación diaria en el boulevard Colosio</w:t>
      </w:r>
    </w:p>
    <w:p w14:paraId="085B5894" w14:textId="513544E3" w:rsidR="007C3EE0" w:rsidRDefault="007C3EE0" w:rsidP="005B1D1C">
      <w:pPr>
        <w:pStyle w:val="Sinespaciado"/>
        <w:rPr>
          <w:rFonts w:ascii="Arial" w:hAnsi="Arial" w:cs="Arial"/>
          <w:sz w:val="24"/>
          <w:szCs w:val="24"/>
        </w:rPr>
      </w:pPr>
    </w:p>
    <w:p w14:paraId="11648288" w14:textId="41DA92E5" w:rsidR="00675A02" w:rsidRPr="00675A02" w:rsidRDefault="00675A02" w:rsidP="005B1D1C">
      <w:pPr>
        <w:pStyle w:val="Sinespaciado"/>
        <w:rPr>
          <w:rFonts w:ascii="Arial" w:hAnsi="Arial" w:cs="Arial"/>
          <w:b/>
          <w:bCs/>
          <w:sz w:val="24"/>
          <w:szCs w:val="24"/>
        </w:rPr>
      </w:pPr>
      <w:r w:rsidRPr="00675A02">
        <w:rPr>
          <w:rFonts w:ascii="Arial" w:hAnsi="Arial" w:cs="Arial"/>
          <w:b/>
          <w:bCs/>
          <w:sz w:val="24"/>
          <w:szCs w:val="24"/>
        </w:rPr>
        <w:t xml:space="preserve">HECHO: </w:t>
      </w:r>
    </w:p>
    <w:p w14:paraId="7B2A5CBF" w14:textId="77777777" w:rsidR="00675A02" w:rsidRDefault="00675A02" w:rsidP="005B1D1C">
      <w:pPr>
        <w:pStyle w:val="Sinespaciado"/>
        <w:rPr>
          <w:rFonts w:ascii="Arial" w:hAnsi="Arial" w:cs="Arial"/>
          <w:sz w:val="24"/>
          <w:szCs w:val="24"/>
        </w:rPr>
      </w:pPr>
    </w:p>
    <w:p w14:paraId="46ED5BE0" w14:textId="518B0B46" w:rsidR="00675A02" w:rsidRPr="00625EC2" w:rsidRDefault="00675A02" w:rsidP="00675A02">
      <w:pPr>
        <w:pStyle w:val="Sinespaciado"/>
        <w:jc w:val="both"/>
        <w:rPr>
          <w:rFonts w:ascii="Arial" w:hAnsi="Arial" w:cs="Arial"/>
          <w:sz w:val="24"/>
          <w:szCs w:val="24"/>
        </w:rPr>
      </w:pPr>
      <w:r w:rsidRPr="00675A02">
        <w:rPr>
          <w:rFonts w:ascii="Arial" w:hAnsi="Arial" w:cs="Arial"/>
          <w:sz w:val="24"/>
          <w:szCs w:val="24"/>
        </w:rPr>
        <w:lastRenderedPageBreak/>
        <w:t>El Boulevard Luis Donaldo Colosio es una vía clave en Cancún, Quintana Roo, que conecta con el Aeropuerto Internacional, la Zona Hotelera y áreas urbanas y turísticas en expansión.</w:t>
      </w:r>
    </w:p>
    <w:sectPr w:rsidR="00675A02" w:rsidRPr="00625EC2" w:rsidSect="0092028B">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2D937" w14:textId="77777777" w:rsidR="002060BB" w:rsidRDefault="002060BB">
      <w:r>
        <w:separator/>
      </w:r>
    </w:p>
  </w:endnote>
  <w:endnote w:type="continuationSeparator" w:id="0">
    <w:p w14:paraId="06B34419" w14:textId="77777777" w:rsidR="002060BB" w:rsidRDefault="00206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6FA0" w14:textId="77777777" w:rsidR="005F684D" w:rsidRDefault="005F684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E4C4" w14:textId="77777777" w:rsidR="000E1817" w:rsidRDefault="00B63C1D">
    <w:pPr>
      <w:pStyle w:val="Piedepgina"/>
    </w:pPr>
    <w:r>
      <w:rPr>
        <w:noProof/>
        <w:lang w:eastAsia="es-MX"/>
      </w:rPr>
      <w:drawing>
        <wp:anchor distT="0" distB="0" distL="114300" distR="114300" simplePos="0" relativeHeight="251661312" behindDoc="1" locked="0" layoutInCell="1" allowOverlap="1" wp14:anchorId="6D970EBE" wp14:editId="571D81E3">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0A92" w14:textId="77777777" w:rsidR="005F684D" w:rsidRDefault="005F684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1D6C5" w14:textId="77777777" w:rsidR="002060BB" w:rsidRDefault="002060BB">
      <w:r>
        <w:separator/>
      </w:r>
    </w:p>
  </w:footnote>
  <w:footnote w:type="continuationSeparator" w:id="0">
    <w:p w14:paraId="7F393E28" w14:textId="77777777" w:rsidR="002060BB" w:rsidRDefault="00206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811D" w14:textId="77777777" w:rsidR="005F684D" w:rsidRDefault="005F684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5EC75" w14:textId="77777777" w:rsidR="000E1817" w:rsidRDefault="00B63C1D">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13CE8C72" wp14:editId="75EEC089">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0CCCD7" w14:textId="3EE4D358"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AF1FA6">
                            <w:rPr>
                              <w:rFonts w:cstheme="minorHAnsi"/>
                              <w:b/>
                              <w:bCs/>
                              <w:lang w:val="es-ES"/>
                            </w:rPr>
                            <w:t>58</w:t>
                          </w:r>
                          <w:r w:rsidR="005F684D">
                            <w:rPr>
                              <w:rFonts w:cstheme="minorHAnsi"/>
                              <w:b/>
                              <w:bCs/>
                              <w:lang w:val="es-ES"/>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CE8C7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" fillcolor="white [3201]" strokecolor="black [3213]" strokeweight="2pt">
              <v:textbox>
                <w:txbxContent>
                  <w:p w14:paraId="220CCCD7" w14:textId="3EE4D358" w:rsidR="000E1817" w:rsidRPr="0092028B" w:rsidRDefault="00B63C1D"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25EC2">
                      <w:rPr>
                        <w:rFonts w:cstheme="minorHAnsi"/>
                        <w:b/>
                        <w:bCs/>
                        <w:lang w:val="es-ES"/>
                      </w:rPr>
                      <w:t>1</w:t>
                    </w:r>
                    <w:r w:rsidR="00AF1FA6">
                      <w:rPr>
                        <w:rFonts w:cstheme="minorHAnsi"/>
                        <w:b/>
                        <w:bCs/>
                        <w:lang w:val="es-ES"/>
                      </w:rPr>
                      <w:t>58</w:t>
                    </w:r>
                    <w:r w:rsidR="005F684D">
                      <w:rPr>
                        <w:rFonts w:cstheme="minorHAnsi"/>
                        <w:b/>
                        <w:bCs/>
                        <w:lang w:val="es-ES"/>
                      </w:rPr>
                      <w:t>6</w:t>
                    </w:r>
                  </w:p>
                </w:txbxContent>
              </v:textbox>
            </v:rect>
          </w:pict>
        </mc:Fallback>
      </mc:AlternateContent>
    </w:r>
    <w:r>
      <w:rPr>
        <w:noProof/>
        <w:lang w:eastAsia="es-MX"/>
      </w:rPr>
      <w:drawing>
        <wp:anchor distT="0" distB="0" distL="114300" distR="114300" simplePos="0" relativeHeight="251659264" behindDoc="1" locked="0" layoutInCell="1" allowOverlap="1" wp14:anchorId="635D40C7" wp14:editId="0B8AF99F">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1D1F2B" w14:textId="77777777" w:rsidR="000E1817" w:rsidRDefault="000E181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7DFE" w14:textId="77777777" w:rsidR="005F684D" w:rsidRDefault="005F684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4934"/>
    <w:multiLevelType w:val="hybridMultilevel"/>
    <w:tmpl w:val="1E04F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FF19FE"/>
    <w:multiLevelType w:val="hybridMultilevel"/>
    <w:tmpl w:val="49326C06"/>
    <w:lvl w:ilvl="0" w:tplc="7DA0090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C555AD"/>
    <w:multiLevelType w:val="hybridMultilevel"/>
    <w:tmpl w:val="53708954"/>
    <w:lvl w:ilvl="0" w:tplc="A538DD6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36131A5"/>
    <w:multiLevelType w:val="hybridMultilevel"/>
    <w:tmpl w:val="6A7CA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33149301">
    <w:abstractNumId w:val="0"/>
  </w:num>
  <w:num w:numId="2" w16cid:durableId="2013677908">
    <w:abstractNumId w:val="3"/>
  </w:num>
  <w:num w:numId="3" w16cid:durableId="1430394228">
    <w:abstractNumId w:val="1"/>
  </w:num>
  <w:num w:numId="4" w16cid:durableId="108864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7551"/>
    <w:rsid w:val="000168A0"/>
    <w:rsid w:val="000354FA"/>
    <w:rsid w:val="00056CED"/>
    <w:rsid w:val="00062D29"/>
    <w:rsid w:val="000C105B"/>
    <w:rsid w:val="000E1817"/>
    <w:rsid w:val="000F6BF5"/>
    <w:rsid w:val="001051C4"/>
    <w:rsid w:val="00117666"/>
    <w:rsid w:val="00136B1F"/>
    <w:rsid w:val="00157864"/>
    <w:rsid w:val="001B57C5"/>
    <w:rsid w:val="002060BB"/>
    <w:rsid w:val="00260077"/>
    <w:rsid w:val="002B0580"/>
    <w:rsid w:val="002C1BD0"/>
    <w:rsid w:val="00306FCD"/>
    <w:rsid w:val="00330A38"/>
    <w:rsid w:val="00375194"/>
    <w:rsid w:val="00375C94"/>
    <w:rsid w:val="00395FCF"/>
    <w:rsid w:val="003B0916"/>
    <w:rsid w:val="00401BB5"/>
    <w:rsid w:val="00434211"/>
    <w:rsid w:val="004637E0"/>
    <w:rsid w:val="004703B2"/>
    <w:rsid w:val="0048194F"/>
    <w:rsid w:val="004D7E9B"/>
    <w:rsid w:val="005044BC"/>
    <w:rsid w:val="00516BA3"/>
    <w:rsid w:val="0054799E"/>
    <w:rsid w:val="0057152F"/>
    <w:rsid w:val="005A6768"/>
    <w:rsid w:val="005B1D1C"/>
    <w:rsid w:val="005B7F2F"/>
    <w:rsid w:val="005F15C1"/>
    <w:rsid w:val="005F684D"/>
    <w:rsid w:val="00600B53"/>
    <w:rsid w:val="00612F8C"/>
    <w:rsid w:val="00625EC2"/>
    <w:rsid w:val="00646CB1"/>
    <w:rsid w:val="00675A02"/>
    <w:rsid w:val="00693A4B"/>
    <w:rsid w:val="006A1C60"/>
    <w:rsid w:val="006A23CC"/>
    <w:rsid w:val="006E0C6D"/>
    <w:rsid w:val="00722CD9"/>
    <w:rsid w:val="007461EE"/>
    <w:rsid w:val="00793C46"/>
    <w:rsid w:val="007C3EE0"/>
    <w:rsid w:val="00821DE7"/>
    <w:rsid w:val="008468E0"/>
    <w:rsid w:val="008538C4"/>
    <w:rsid w:val="00861D79"/>
    <w:rsid w:val="008736A3"/>
    <w:rsid w:val="00895B36"/>
    <w:rsid w:val="00931883"/>
    <w:rsid w:val="009526DC"/>
    <w:rsid w:val="009711FF"/>
    <w:rsid w:val="00A122BF"/>
    <w:rsid w:val="00AF1FA6"/>
    <w:rsid w:val="00AF7903"/>
    <w:rsid w:val="00B120D5"/>
    <w:rsid w:val="00B36433"/>
    <w:rsid w:val="00B63C1D"/>
    <w:rsid w:val="00B64D9F"/>
    <w:rsid w:val="00BB672B"/>
    <w:rsid w:val="00C13F68"/>
    <w:rsid w:val="00C17551"/>
    <w:rsid w:val="00C82B50"/>
    <w:rsid w:val="00C94033"/>
    <w:rsid w:val="00D01CD0"/>
    <w:rsid w:val="00D24ED6"/>
    <w:rsid w:val="00D378F1"/>
    <w:rsid w:val="00D46194"/>
    <w:rsid w:val="00D64B57"/>
    <w:rsid w:val="00D72D5A"/>
    <w:rsid w:val="00D93C64"/>
    <w:rsid w:val="00E141F5"/>
    <w:rsid w:val="00E47BB7"/>
    <w:rsid w:val="00E90D1D"/>
    <w:rsid w:val="00EE6A2A"/>
    <w:rsid w:val="00FE1D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DA77B8"/>
  <w15:docId w15:val="{558F1AFF-D060-48A9-81AD-D5E51C11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551"/>
    <w:pPr>
      <w:spacing w:after="0" w:line="240" w:lineRule="auto"/>
    </w:pPr>
    <w:rPr>
      <w:rFonts w:ascii="Calibri" w:eastAsia="Calibri" w:hAnsi="Calibri" w:cs="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C17551"/>
    <w:rPr>
      <w:kern w:val="2"/>
      <w14:ligatures w14:val="standardContextual"/>
    </w:rPr>
  </w:style>
  <w:style w:type="paragraph" w:styleId="Piedepgina">
    <w:name w:val="footer"/>
    <w:basedOn w:val="Normal"/>
    <w:link w:val="PiedepginaCar"/>
    <w:uiPriority w:val="99"/>
    <w:unhideWhenUsed/>
    <w:rsid w:val="00C17551"/>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C17551"/>
    <w:rPr>
      <w:kern w:val="2"/>
      <w14:ligatures w14:val="standardContextual"/>
    </w:rPr>
  </w:style>
  <w:style w:type="paragraph" w:styleId="Sinespaciado">
    <w:name w:val="No Spacing"/>
    <w:uiPriority w:val="1"/>
    <w:qFormat/>
    <w:rsid w:val="00C17551"/>
    <w:pPr>
      <w:spacing w:after="0" w:line="240" w:lineRule="auto"/>
    </w:pPr>
    <w:rPr>
      <w:rFonts w:ascii="Cambria" w:eastAsia="Calibri" w:hAnsi="Cambria" w:cs="Times New Roman"/>
    </w:rPr>
  </w:style>
  <w:style w:type="paragraph" w:styleId="Prrafodelista">
    <w:name w:val="List Paragraph"/>
    <w:basedOn w:val="Normal"/>
    <w:uiPriority w:val="34"/>
    <w:qFormat/>
    <w:rsid w:val="00600B53"/>
    <w:pPr>
      <w:ind w:left="720"/>
      <w:contextualSpacing/>
    </w:pPr>
  </w:style>
  <w:style w:type="character" w:styleId="Hipervnculo">
    <w:name w:val="Hyperlink"/>
    <w:basedOn w:val="Fuentedeprrafopredeter"/>
    <w:uiPriority w:val="99"/>
    <w:unhideWhenUsed/>
    <w:rsid w:val="00434211"/>
    <w:rPr>
      <w:color w:val="0000FF" w:themeColor="hyperlink"/>
      <w:u w:val="single"/>
    </w:rPr>
  </w:style>
  <w:style w:type="character" w:styleId="Mencinsinresolver">
    <w:name w:val="Unresolved Mention"/>
    <w:basedOn w:val="Fuentedeprrafopredeter"/>
    <w:uiPriority w:val="99"/>
    <w:semiHidden/>
    <w:unhideWhenUsed/>
    <w:rsid w:val="00434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TotalTime>
  <Pages>2</Pages>
  <Words>294</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PROPIETARIO</dc:creator>
  <cp:lastModifiedBy>PROPIETARIO</cp:lastModifiedBy>
  <cp:revision>30</cp:revision>
  <dcterms:created xsi:type="dcterms:W3CDTF">2025-07-02T23:23:00Z</dcterms:created>
  <dcterms:modified xsi:type="dcterms:W3CDTF">2025-10-27T19:05:00Z</dcterms:modified>
</cp:coreProperties>
</file>